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12C" w:rsidRPr="003F712C" w:rsidRDefault="00B13AA9">
      <w:pPr>
        <w:rPr>
          <w:b/>
          <w:sz w:val="28"/>
        </w:rPr>
      </w:pPr>
      <w:r w:rsidRPr="00AF426D">
        <w:rPr>
          <w:i/>
          <w:noProof/>
          <w:lang w:eastAsia="en-GB"/>
        </w:rPr>
        <mc:AlternateContent>
          <mc:Choice Requires="wps">
            <w:drawing>
              <wp:anchor distT="0" distB="0" distL="114300" distR="114300" simplePos="0" relativeHeight="251659264" behindDoc="0" locked="0" layoutInCell="1" allowOverlap="1" wp14:anchorId="5EA9B377" wp14:editId="2F56D072">
                <wp:simplePos x="0" y="0"/>
                <wp:positionH relativeFrom="column">
                  <wp:posOffset>3763927</wp:posOffset>
                </wp:positionH>
                <wp:positionV relativeFrom="paragraph">
                  <wp:posOffset>-202019</wp:posOffset>
                </wp:positionV>
                <wp:extent cx="5918776" cy="345057"/>
                <wp:effectExtent l="0" t="0" r="25400" b="1714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776" cy="345057"/>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B13AA9" w:rsidRDefault="00B13AA9">
                            <w:r w:rsidRPr="001E67C6">
                              <w:rPr>
                                <w:i/>
                                <w:u w:val="single"/>
                              </w:rPr>
                              <w:t>Themes</w:t>
                            </w:r>
                            <w:r>
                              <w:t xml:space="preserve">: </w:t>
                            </w:r>
                            <w:r w:rsidR="00451699">
                              <w:t>1</w:t>
                            </w:r>
                            <w:r w:rsidR="006E193E">
                              <w:t>) Christmas</w:t>
                            </w:r>
                            <w:r w:rsidR="001E67C6">
                              <w:t>;</w:t>
                            </w:r>
                            <w:r w:rsidR="00C6563C">
                              <w:t xml:space="preserve"> </w:t>
                            </w:r>
                            <w:r w:rsidR="00451699">
                              <w:t xml:space="preserve">2) </w:t>
                            </w:r>
                            <w:r w:rsidR="00C6563C">
                              <w:t xml:space="preserve">Poverty/Wealth: </w:t>
                            </w:r>
                            <w:r w:rsidR="00DD126B">
                              <w:t>Social Responsibility</w:t>
                            </w:r>
                            <w:r w:rsidR="001E67C6">
                              <w:t>;</w:t>
                            </w:r>
                            <w:r w:rsidR="00C6563C">
                              <w:t xml:space="preserve"> </w:t>
                            </w:r>
                            <w:r w:rsidR="00451699">
                              <w:t xml:space="preserve">3) </w:t>
                            </w:r>
                            <w:r w:rsidR="00C6563C">
                              <w:t>the Supernatural</w:t>
                            </w:r>
                            <w:r w:rsidR="001E67C6">
                              <w:t>;</w:t>
                            </w:r>
                            <w:r w:rsidR="00273A62">
                              <w:t xml:space="preserve"> </w:t>
                            </w:r>
                            <w:r w:rsidR="00451699">
                              <w:t xml:space="preserve">4) </w:t>
                            </w:r>
                            <w:r w:rsidR="00273A62">
                              <w:t>Redemption</w:t>
                            </w:r>
                            <w:r w:rsidR="00DD126B">
                              <w:t xml:space="preserve"> </w:t>
                            </w:r>
                            <w:proofErr w:type="spellStart"/>
                            <w:r w:rsidR="00DD126B">
                              <w:t>Redemption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A9B377" id="_x0000_t202" coordsize="21600,21600" o:spt="202" path="m,l,21600r21600,l21600,xe">
                <v:stroke joinstyle="miter"/>
                <v:path gradientshapeok="t" o:connecttype="rect"/>
              </v:shapetype>
              <v:shape id="Text Box 2" o:spid="_x0000_s1026" type="#_x0000_t202" style="position:absolute;margin-left:296.35pt;margin-top:-15.9pt;width:466.05pt;height:2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" fillcolor="white [3201]" strokecolor="black [3200]" strokeweight="2pt">
                <v:textbox>
                  <w:txbxContent>
                    <w:p w:rsidR="00B13AA9" w:rsidRDefault="00B13AA9">
                      <w:r w:rsidRPr="001E67C6">
                        <w:rPr>
                          <w:i/>
                          <w:u w:val="single"/>
                        </w:rPr>
                        <w:t>Themes</w:t>
                      </w:r>
                      <w:r>
                        <w:t xml:space="preserve">: </w:t>
                      </w:r>
                      <w:r w:rsidR="00451699">
                        <w:t>1</w:t>
                      </w:r>
                      <w:r w:rsidR="006E193E">
                        <w:t>) Christmas</w:t>
                      </w:r>
                      <w:r w:rsidR="001E67C6">
                        <w:t>;</w:t>
                      </w:r>
                      <w:r w:rsidR="00C6563C">
                        <w:t xml:space="preserve"> </w:t>
                      </w:r>
                      <w:r w:rsidR="00451699">
                        <w:t xml:space="preserve">2) </w:t>
                      </w:r>
                      <w:r w:rsidR="00C6563C">
                        <w:t xml:space="preserve">Poverty/Wealth: </w:t>
                      </w:r>
                      <w:r w:rsidR="00DD126B">
                        <w:t>Social Responsibility</w:t>
                      </w:r>
                      <w:r w:rsidR="001E67C6">
                        <w:t>;</w:t>
                      </w:r>
                      <w:r w:rsidR="00C6563C">
                        <w:t xml:space="preserve"> </w:t>
                      </w:r>
                      <w:r w:rsidR="00451699">
                        <w:t xml:space="preserve">3) </w:t>
                      </w:r>
                      <w:r w:rsidR="00C6563C">
                        <w:t>the Supernatural</w:t>
                      </w:r>
                      <w:r w:rsidR="001E67C6">
                        <w:t>;</w:t>
                      </w:r>
                      <w:r w:rsidR="00273A62">
                        <w:t xml:space="preserve"> </w:t>
                      </w:r>
                      <w:r w:rsidR="00451699">
                        <w:t xml:space="preserve">4) </w:t>
                      </w:r>
                      <w:r w:rsidR="00273A62">
                        <w:t>Redemption</w:t>
                      </w:r>
                      <w:r w:rsidR="00DD126B">
                        <w:t xml:space="preserve"> </w:t>
                      </w:r>
                      <w:proofErr w:type="spellStart"/>
                      <w:r w:rsidR="00DD126B">
                        <w:t>Redemption</w:t>
                      </w:r>
                      <w:proofErr w:type="spellEnd"/>
                    </w:p>
                  </w:txbxContent>
                </v:textbox>
              </v:shape>
            </w:pict>
          </mc:Fallback>
        </mc:AlternateContent>
      </w:r>
      <w:r w:rsidR="003F712C" w:rsidRPr="00AF426D">
        <w:rPr>
          <w:b/>
          <w:i/>
          <w:sz w:val="28"/>
        </w:rPr>
        <w:t>A Christmas Carol</w:t>
      </w:r>
      <w:r w:rsidR="003F712C" w:rsidRPr="003F712C">
        <w:rPr>
          <w:b/>
          <w:sz w:val="28"/>
        </w:rPr>
        <w:t xml:space="preserve">: Top Ten </w:t>
      </w:r>
      <w:r w:rsidR="00724262">
        <w:rPr>
          <w:b/>
          <w:sz w:val="28"/>
        </w:rPr>
        <w:t xml:space="preserve">Theme </w:t>
      </w:r>
      <w:r w:rsidR="003F712C" w:rsidRPr="003F712C">
        <w:rPr>
          <w:b/>
          <w:sz w:val="28"/>
        </w:rPr>
        <w:t>Quotations</w:t>
      </w:r>
    </w:p>
    <w:tbl>
      <w:tblPr>
        <w:tblStyle w:val="TableGrid"/>
        <w:tblW w:w="15767" w:type="dxa"/>
        <w:tblLook w:val="04A0" w:firstRow="1" w:lastRow="0" w:firstColumn="1" w:lastColumn="0" w:noHBand="0" w:noVBand="1"/>
      </w:tblPr>
      <w:tblGrid>
        <w:gridCol w:w="4496"/>
        <w:gridCol w:w="1840"/>
        <w:gridCol w:w="2290"/>
        <w:gridCol w:w="7141"/>
      </w:tblGrid>
      <w:tr w:rsidR="00E44BCA" w:rsidTr="00D657A6">
        <w:trPr>
          <w:trHeight w:val="309"/>
        </w:trPr>
        <w:tc>
          <w:tcPr>
            <w:tcW w:w="4503" w:type="dxa"/>
          </w:tcPr>
          <w:p w:rsidR="00E44BCA" w:rsidRPr="00AD1148" w:rsidRDefault="00E44BCA" w:rsidP="003F712C">
            <w:pPr>
              <w:jc w:val="center"/>
              <w:rPr>
                <w:sz w:val="24"/>
                <w:szCs w:val="24"/>
                <w:u w:val="single"/>
              </w:rPr>
            </w:pPr>
            <w:r w:rsidRPr="00AD1148">
              <w:rPr>
                <w:sz w:val="24"/>
                <w:szCs w:val="24"/>
                <w:u w:val="single"/>
              </w:rPr>
              <w:t>Quotation</w:t>
            </w:r>
          </w:p>
        </w:tc>
        <w:tc>
          <w:tcPr>
            <w:tcW w:w="1842" w:type="dxa"/>
          </w:tcPr>
          <w:p w:rsidR="00E44BCA" w:rsidRPr="00AD1148" w:rsidRDefault="00E44BCA" w:rsidP="003F712C">
            <w:pPr>
              <w:jc w:val="center"/>
              <w:rPr>
                <w:sz w:val="24"/>
                <w:szCs w:val="24"/>
                <w:u w:val="single"/>
              </w:rPr>
            </w:pPr>
            <w:r w:rsidRPr="00AD1148">
              <w:rPr>
                <w:sz w:val="24"/>
                <w:szCs w:val="24"/>
                <w:u w:val="single"/>
              </w:rPr>
              <w:t>Stave</w:t>
            </w:r>
          </w:p>
        </w:tc>
        <w:tc>
          <w:tcPr>
            <w:tcW w:w="2268" w:type="dxa"/>
          </w:tcPr>
          <w:p w:rsidR="00E44BCA" w:rsidRPr="00AD1148" w:rsidRDefault="00E44BCA" w:rsidP="003F712C">
            <w:pPr>
              <w:jc w:val="center"/>
              <w:rPr>
                <w:sz w:val="24"/>
                <w:szCs w:val="24"/>
                <w:u w:val="single"/>
              </w:rPr>
            </w:pPr>
            <w:r w:rsidRPr="00AD1148">
              <w:rPr>
                <w:sz w:val="24"/>
                <w:szCs w:val="24"/>
                <w:u w:val="single"/>
              </w:rPr>
              <w:t>Theme</w:t>
            </w:r>
            <w:r w:rsidR="00936663">
              <w:rPr>
                <w:sz w:val="24"/>
                <w:szCs w:val="24"/>
                <w:u w:val="single"/>
              </w:rPr>
              <w:t>(</w:t>
            </w:r>
            <w:r w:rsidRPr="00AD1148">
              <w:rPr>
                <w:sz w:val="24"/>
                <w:szCs w:val="24"/>
                <w:u w:val="single"/>
              </w:rPr>
              <w:t>s</w:t>
            </w:r>
            <w:r w:rsidR="00936663">
              <w:rPr>
                <w:sz w:val="24"/>
                <w:szCs w:val="24"/>
                <w:u w:val="single"/>
              </w:rPr>
              <w:t>)</w:t>
            </w:r>
          </w:p>
        </w:tc>
        <w:tc>
          <w:tcPr>
            <w:tcW w:w="7154" w:type="dxa"/>
          </w:tcPr>
          <w:p w:rsidR="00E44BCA" w:rsidRPr="00AD1148" w:rsidRDefault="00E44BCA" w:rsidP="003F712C">
            <w:pPr>
              <w:jc w:val="center"/>
              <w:rPr>
                <w:sz w:val="24"/>
                <w:szCs w:val="24"/>
                <w:u w:val="single"/>
              </w:rPr>
            </w:pPr>
            <w:r w:rsidRPr="00AD1148">
              <w:rPr>
                <w:sz w:val="24"/>
                <w:szCs w:val="24"/>
                <w:u w:val="single"/>
              </w:rPr>
              <w:t xml:space="preserve">Explanation </w:t>
            </w:r>
          </w:p>
        </w:tc>
      </w:tr>
      <w:tr w:rsidR="00E44BCA" w:rsidTr="00D657A6">
        <w:trPr>
          <w:trHeight w:val="911"/>
        </w:trPr>
        <w:tc>
          <w:tcPr>
            <w:tcW w:w="4503" w:type="dxa"/>
          </w:tcPr>
          <w:p w:rsidR="00E44BCA" w:rsidRDefault="00E44BCA"/>
          <w:p w:rsidR="00E44BCA" w:rsidRDefault="00E44BCA" w:rsidP="007E25A6">
            <w:pPr>
              <w:jc w:val="center"/>
            </w:pPr>
            <w:r>
              <w:t>“Decrease the surplus population”</w:t>
            </w:r>
          </w:p>
          <w:p w:rsidR="00E44BCA" w:rsidRDefault="00E44BCA"/>
        </w:tc>
        <w:tc>
          <w:tcPr>
            <w:tcW w:w="1842" w:type="dxa"/>
          </w:tcPr>
          <w:p w:rsidR="00E44BCA" w:rsidRDefault="00E44BCA"/>
          <w:p w:rsidR="007E25A6" w:rsidRDefault="007E25A6" w:rsidP="007E25A6">
            <w:pPr>
              <w:jc w:val="center"/>
            </w:pPr>
            <w:r>
              <w:t>One</w:t>
            </w:r>
          </w:p>
        </w:tc>
        <w:tc>
          <w:tcPr>
            <w:tcW w:w="2268" w:type="dxa"/>
          </w:tcPr>
          <w:p w:rsidR="007E25A6" w:rsidRDefault="007E25A6" w:rsidP="00E44BCA">
            <w:pPr>
              <w:jc w:val="center"/>
            </w:pPr>
          </w:p>
          <w:p w:rsidR="00E44BCA" w:rsidRDefault="007E25A6" w:rsidP="00E44BCA">
            <w:pPr>
              <w:jc w:val="center"/>
            </w:pPr>
            <w:r>
              <w:t>S</w:t>
            </w:r>
            <w:r w:rsidR="00E44BCA">
              <w:t>ocial responsibility</w:t>
            </w:r>
          </w:p>
        </w:tc>
        <w:tc>
          <w:tcPr>
            <w:tcW w:w="7154" w:type="dxa"/>
          </w:tcPr>
          <w:p w:rsidR="00E44BCA" w:rsidRDefault="00E44BCA" w:rsidP="00E44BCA">
            <w:pPr>
              <w:jc w:val="center"/>
            </w:pPr>
            <w:r w:rsidRPr="00E44BCA">
              <w:rPr>
                <w:szCs w:val="24"/>
              </w:rPr>
              <w:t>Scrooge uses economic language here to refer to the poor. This shows the negative attitude of the middle classes towards the poor</w:t>
            </w:r>
            <w:r w:rsidR="007E25A6">
              <w:rPr>
                <w:szCs w:val="24"/>
              </w:rPr>
              <w:t>.</w:t>
            </w:r>
          </w:p>
        </w:tc>
      </w:tr>
      <w:tr w:rsidR="00E44BCA" w:rsidTr="00D657A6">
        <w:trPr>
          <w:trHeight w:val="911"/>
        </w:trPr>
        <w:tc>
          <w:tcPr>
            <w:tcW w:w="4503" w:type="dxa"/>
          </w:tcPr>
          <w:p w:rsidR="00E44BCA" w:rsidRDefault="00E44BCA"/>
          <w:p w:rsidR="00E44BCA" w:rsidRDefault="00B17B01" w:rsidP="00B17B01">
            <w:pPr>
              <w:jc w:val="center"/>
            </w:pPr>
            <w:r>
              <w:t>“I wear the chain I forged in life”</w:t>
            </w:r>
          </w:p>
          <w:p w:rsidR="00E44BCA" w:rsidRDefault="00E44BCA"/>
        </w:tc>
        <w:tc>
          <w:tcPr>
            <w:tcW w:w="1842" w:type="dxa"/>
          </w:tcPr>
          <w:p w:rsidR="00E44BCA" w:rsidRDefault="00E44BCA"/>
        </w:tc>
        <w:tc>
          <w:tcPr>
            <w:tcW w:w="2268" w:type="dxa"/>
          </w:tcPr>
          <w:p w:rsidR="00E44BCA" w:rsidRDefault="00E44BCA"/>
        </w:tc>
        <w:tc>
          <w:tcPr>
            <w:tcW w:w="7154" w:type="dxa"/>
          </w:tcPr>
          <w:p w:rsidR="00E44BCA" w:rsidRDefault="008D7750">
            <w:r>
              <w:t xml:space="preserve"> Marley’s chains are a symbol of greed. Scrooge is making his chain with his evil, covetous ways. He is going to hell!</w:t>
            </w:r>
            <w:bookmarkStart w:id="0" w:name="_GoBack"/>
            <w:bookmarkEnd w:id="0"/>
          </w:p>
        </w:tc>
      </w:tr>
      <w:tr w:rsidR="00E44BCA" w:rsidTr="00D657A6">
        <w:trPr>
          <w:trHeight w:val="911"/>
        </w:trPr>
        <w:tc>
          <w:tcPr>
            <w:tcW w:w="4503" w:type="dxa"/>
          </w:tcPr>
          <w:p w:rsidR="00E44BCA" w:rsidRDefault="00E44BCA"/>
          <w:p w:rsidR="00E44BCA" w:rsidRDefault="00DF54B0" w:rsidP="00B17B01">
            <w:pPr>
              <w:jc w:val="center"/>
            </w:pPr>
            <w:r>
              <w:t>“Your reclamation, then. Take heed”</w:t>
            </w:r>
          </w:p>
          <w:p w:rsidR="00E44BCA" w:rsidRDefault="00E44BCA"/>
        </w:tc>
        <w:tc>
          <w:tcPr>
            <w:tcW w:w="1842" w:type="dxa"/>
          </w:tcPr>
          <w:p w:rsidR="00E44BCA" w:rsidRDefault="00E44BCA"/>
          <w:p w:rsidR="008A4244" w:rsidRDefault="008A4244" w:rsidP="008A4244">
            <w:pPr>
              <w:jc w:val="center"/>
            </w:pPr>
          </w:p>
        </w:tc>
        <w:tc>
          <w:tcPr>
            <w:tcW w:w="2268" w:type="dxa"/>
          </w:tcPr>
          <w:p w:rsidR="00E44BCA" w:rsidRDefault="00E44BCA"/>
          <w:p w:rsidR="008A4244" w:rsidRDefault="008A4244" w:rsidP="008A4244">
            <w:pPr>
              <w:jc w:val="center"/>
            </w:pPr>
            <w:r>
              <w:t>Redemption</w:t>
            </w:r>
          </w:p>
        </w:tc>
        <w:tc>
          <w:tcPr>
            <w:tcW w:w="7154" w:type="dxa"/>
          </w:tcPr>
          <w:p w:rsidR="00E44BCA" w:rsidRDefault="008D7750">
            <w:r>
              <w:t>Scrooge has lost his goodness (spark/pearl). He must remember when he was a child so he can change back. Scrooge must listen to learn his lesson.</w:t>
            </w:r>
          </w:p>
        </w:tc>
      </w:tr>
      <w:tr w:rsidR="00E44BCA" w:rsidTr="00D657A6">
        <w:trPr>
          <w:trHeight w:val="702"/>
        </w:trPr>
        <w:tc>
          <w:tcPr>
            <w:tcW w:w="4503" w:type="dxa"/>
          </w:tcPr>
          <w:p w:rsidR="00164387" w:rsidRDefault="00DF54B0" w:rsidP="00164387">
            <w:pPr>
              <w:jc w:val="center"/>
            </w:pPr>
            <w:r>
              <w:t>“What Idol has replaced you?”</w:t>
            </w:r>
          </w:p>
          <w:p w:rsidR="00E44BCA" w:rsidRDefault="00DF54B0" w:rsidP="00164387">
            <w:pPr>
              <w:jc w:val="center"/>
            </w:pPr>
            <w:r>
              <w:t>“A golden one”</w:t>
            </w:r>
          </w:p>
          <w:p w:rsidR="00E44BCA" w:rsidRDefault="00E44BCA"/>
        </w:tc>
        <w:tc>
          <w:tcPr>
            <w:tcW w:w="1842" w:type="dxa"/>
          </w:tcPr>
          <w:p w:rsidR="00E44BCA" w:rsidRDefault="00E44BCA"/>
        </w:tc>
        <w:tc>
          <w:tcPr>
            <w:tcW w:w="2268" w:type="dxa"/>
          </w:tcPr>
          <w:p w:rsidR="00E44BCA" w:rsidRDefault="00E44BCA"/>
          <w:p w:rsidR="008A4244" w:rsidRDefault="008A4244"/>
        </w:tc>
        <w:tc>
          <w:tcPr>
            <w:tcW w:w="7154" w:type="dxa"/>
          </w:tcPr>
          <w:p w:rsidR="00E44BCA" w:rsidRDefault="008D7750">
            <w:r>
              <w:t xml:space="preserve">Scrooge replaces love with money and becomes obsessed. Scrooge grows up poor and when he earns money, he is scared of losing it. </w:t>
            </w:r>
          </w:p>
        </w:tc>
      </w:tr>
      <w:tr w:rsidR="00E44BCA" w:rsidTr="00D657A6">
        <w:trPr>
          <w:trHeight w:val="911"/>
        </w:trPr>
        <w:tc>
          <w:tcPr>
            <w:tcW w:w="4503" w:type="dxa"/>
          </w:tcPr>
          <w:p w:rsidR="00E44BCA" w:rsidRDefault="00E44BCA"/>
          <w:p w:rsidR="00E44BCA" w:rsidRDefault="007A0591" w:rsidP="009049EF">
            <w:pPr>
              <w:jc w:val="center"/>
            </w:pPr>
            <w:r>
              <w:t>“To any kindly given. To a poor one most”</w:t>
            </w:r>
          </w:p>
        </w:tc>
        <w:tc>
          <w:tcPr>
            <w:tcW w:w="1842" w:type="dxa"/>
          </w:tcPr>
          <w:p w:rsidR="00E44BCA" w:rsidRDefault="00E44BCA"/>
          <w:p w:rsidR="008A4244" w:rsidRDefault="008A4244" w:rsidP="008A4244">
            <w:pPr>
              <w:jc w:val="center"/>
            </w:pPr>
            <w:r>
              <w:t>Three</w:t>
            </w:r>
          </w:p>
        </w:tc>
        <w:tc>
          <w:tcPr>
            <w:tcW w:w="2268" w:type="dxa"/>
          </w:tcPr>
          <w:p w:rsidR="00E44BCA" w:rsidRDefault="00E44BCA"/>
        </w:tc>
        <w:tc>
          <w:tcPr>
            <w:tcW w:w="7154" w:type="dxa"/>
          </w:tcPr>
          <w:p w:rsidR="00E44BCA" w:rsidRDefault="002E191D">
            <w:r>
              <w:t>Scrooge must learn to change his ways: he must give to charity and look after the poor (like the Cratchit family).</w:t>
            </w:r>
          </w:p>
        </w:tc>
      </w:tr>
      <w:tr w:rsidR="00E44BCA" w:rsidTr="00D657A6">
        <w:trPr>
          <w:trHeight w:val="911"/>
        </w:trPr>
        <w:tc>
          <w:tcPr>
            <w:tcW w:w="4503" w:type="dxa"/>
          </w:tcPr>
          <w:p w:rsidR="00E44BCA" w:rsidRDefault="00E44BCA"/>
          <w:p w:rsidR="009049EF" w:rsidRDefault="009049EF" w:rsidP="009049EF">
            <w:pPr>
              <w:jc w:val="center"/>
            </w:pPr>
            <w:r>
              <w:t>“I’ll drink his health for your sake and the Day’s”</w:t>
            </w:r>
          </w:p>
          <w:p w:rsidR="00E44BCA" w:rsidRDefault="00E44BCA" w:rsidP="009049EF">
            <w:pPr>
              <w:jc w:val="center"/>
            </w:pPr>
          </w:p>
        </w:tc>
        <w:tc>
          <w:tcPr>
            <w:tcW w:w="1842" w:type="dxa"/>
          </w:tcPr>
          <w:p w:rsidR="00E44BCA" w:rsidRDefault="00E44BCA"/>
        </w:tc>
        <w:tc>
          <w:tcPr>
            <w:tcW w:w="2268" w:type="dxa"/>
          </w:tcPr>
          <w:p w:rsidR="00E44BCA" w:rsidRDefault="00E44BCA"/>
        </w:tc>
        <w:tc>
          <w:tcPr>
            <w:tcW w:w="7154" w:type="dxa"/>
          </w:tcPr>
          <w:p w:rsidR="00E44BCA" w:rsidRDefault="008A4244" w:rsidP="008A4244">
            <w:pPr>
              <w:jc w:val="center"/>
            </w:pPr>
            <w:r>
              <w:t>The Cratchit family toast Scrooge showing their Christmas spirit. They are thankful regardless of their poverty and display love and affection for each other.</w:t>
            </w:r>
          </w:p>
        </w:tc>
      </w:tr>
      <w:tr w:rsidR="00E44BCA" w:rsidTr="00D657A6">
        <w:trPr>
          <w:trHeight w:val="911"/>
        </w:trPr>
        <w:tc>
          <w:tcPr>
            <w:tcW w:w="4503" w:type="dxa"/>
          </w:tcPr>
          <w:p w:rsidR="00E44BCA" w:rsidRDefault="00E44BCA"/>
          <w:p w:rsidR="00E44BCA" w:rsidRDefault="009049EF" w:rsidP="009049EF">
            <w:pPr>
              <w:jc w:val="center"/>
            </w:pPr>
            <w:r>
              <w:t xml:space="preserve">“His wealth is of no use to him. He don’t do any good with it” </w:t>
            </w:r>
          </w:p>
          <w:p w:rsidR="00E44BCA" w:rsidRDefault="00E44BCA"/>
        </w:tc>
        <w:tc>
          <w:tcPr>
            <w:tcW w:w="1842" w:type="dxa"/>
          </w:tcPr>
          <w:p w:rsidR="00E44BCA" w:rsidRDefault="00E44BCA"/>
        </w:tc>
        <w:tc>
          <w:tcPr>
            <w:tcW w:w="2268" w:type="dxa"/>
          </w:tcPr>
          <w:p w:rsidR="00E44BCA" w:rsidRDefault="00E44BCA"/>
          <w:p w:rsidR="008A4244" w:rsidRDefault="008A4244" w:rsidP="008A4244">
            <w:pPr>
              <w:jc w:val="center"/>
            </w:pPr>
            <w:r>
              <w:t>Social responsibility</w:t>
            </w:r>
          </w:p>
        </w:tc>
        <w:tc>
          <w:tcPr>
            <w:tcW w:w="7154" w:type="dxa"/>
          </w:tcPr>
          <w:p w:rsidR="00E44BCA" w:rsidRDefault="002E191D">
            <w:r>
              <w:t xml:space="preserve">Fred is the opposite of Scrooge: he is charitable. He is Dicken’s version of the ideal middle class man (like Fezziwig). </w:t>
            </w:r>
            <w:r w:rsidR="00972051">
              <w:t>Fred believes that the middle class should support the poor, working class.</w:t>
            </w:r>
          </w:p>
        </w:tc>
      </w:tr>
      <w:tr w:rsidR="00E44BCA" w:rsidTr="00D657A6">
        <w:trPr>
          <w:trHeight w:val="911"/>
        </w:trPr>
        <w:tc>
          <w:tcPr>
            <w:tcW w:w="4503" w:type="dxa"/>
          </w:tcPr>
          <w:p w:rsidR="00E44BCA" w:rsidRDefault="00E44BCA"/>
          <w:p w:rsidR="00E44BCA" w:rsidRDefault="009049EF" w:rsidP="009049EF">
            <w:pPr>
              <w:jc w:val="center"/>
            </w:pPr>
            <w:r>
              <w:t>“This boy is Ignorance. This girl is Want”</w:t>
            </w:r>
          </w:p>
        </w:tc>
        <w:tc>
          <w:tcPr>
            <w:tcW w:w="1842" w:type="dxa"/>
          </w:tcPr>
          <w:p w:rsidR="00E44BCA" w:rsidRDefault="00E44BCA"/>
        </w:tc>
        <w:tc>
          <w:tcPr>
            <w:tcW w:w="2268" w:type="dxa"/>
          </w:tcPr>
          <w:p w:rsidR="00E44BCA" w:rsidRDefault="00E44BCA"/>
        </w:tc>
        <w:tc>
          <w:tcPr>
            <w:tcW w:w="7154" w:type="dxa"/>
          </w:tcPr>
          <w:p w:rsidR="00E44BCA" w:rsidRDefault="008A4244" w:rsidP="006D0EA0">
            <w:pPr>
              <w:jc w:val="center"/>
            </w:pPr>
            <w:r w:rsidRPr="008A4244">
              <w:rPr>
                <w:szCs w:val="24"/>
              </w:rPr>
              <w:t xml:space="preserve">The children are symbolic of the suffering of </w:t>
            </w:r>
            <w:r>
              <w:rPr>
                <w:szCs w:val="24"/>
              </w:rPr>
              <w:t>the poor. ‘Ignorance’</w:t>
            </w:r>
            <w:r w:rsidRPr="008A4244">
              <w:rPr>
                <w:szCs w:val="24"/>
              </w:rPr>
              <w:t xml:space="preserve"> is the </w:t>
            </w:r>
            <w:r w:rsidR="00BB391D">
              <w:rPr>
                <w:szCs w:val="24"/>
              </w:rPr>
              <w:t>middle-</w:t>
            </w:r>
            <w:r w:rsidR="006D0EA0">
              <w:rPr>
                <w:szCs w:val="24"/>
              </w:rPr>
              <w:t xml:space="preserve">class </w:t>
            </w:r>
            <w:r w:rsidRPr="008A4244">
              <w:rPr>
                <w:szCs w:val="24"/>
              </w:rPr>
              <w:t>attit</w:t>
            </w:r>
            <w:r>
              <w:rPr>
                <w:szCs w:val="24"/>
              </w:rPr>
              <w:t>ude towards the poor, and ‘Want’</w:t>
            </w:r>
            <w:r w:rsidRPr="008A4244">
              <w:rPr>
                <w:szCs w:val="24"/>
              </w:rPr>
              <w:t xml:space="preserve"> is the desire for material possessions.</w:t>
            </w:r>
            <w:r w:rsidR="00B170D6">
              <w:rPr>
                <w:szCs w:val="24"/>
              </w:rPr>
              <w:t xml:space="preserve"> Dickens uses these characters to encourage social reform.</w:t>
            </w:r>
          </w:p>
        </w:tc>
      </w:tr>
      <w:tr w:rsidR="00E44BCA" w:rsidTr="00D657A6">
        <w:trPr>
          <w:trHeight w:val="911"/>
        </w:trPr>
        <w:tc>
          <w:tcPr>
            <w:tcW w:w="4503" w:type="dxa"/>
          </w:tcPr>
          <w:p w:rsidR="00E44BCA" w:rsidRDefault="00E44BCA"/>
          <w:p w:rsidR="00E44BCA" w:rsidRDefault="009049EF" w:rsidP="009049EF">
            <w:pPr>
              <w:jc w:val="center"/>
            </w:pPr>
            <w:r>
              <w:t>“I will honour Christmas in my heart”</w:t>
            </w:r>
          </w:p>
          <w:p w:rsidR="00E44BCA" w:rsidRDefault="00E44BCA"/>
        </w:tc>
        <w:tc>
          <w:tcPr>
            <w:tcW w:w="1842" w:type="dxa"/>
          </w:tcPr>
          <w:p w:rsidR="00E44BCA" w:rsidRDefault="00E44BCA"/>
        </w:tc>
        <w:tc>
          <w:tcPr>
            <w:tcW w:w="2268" w:type="dxa"/>
          </w:tcPr>
          <w:p w:rsidR="00E44BCA" w:rsidRDefault="00E44BCA"/>
          <w:p w:rsidR="008A4244" w:rsidRDefault="008A4244" w:rsidP="008A4244">
            <w:pPr>
              <w:jc w:val="center"/>
            </w:pPr>
            <w:r>
              <w:t>Christmas</w:t>
            </w:r>
            <w:r w:rsidR="00B8144A">
              <w:t>/Redemption</w:t>
            </w:r>
          </w:p>
        </w:tc>
        <w:tc>
          <w:tcPr>
            <w:tcW w:w="7154" w:type="dxa"/>
          </w:tcPr>
          <w:p w:rsidR="00E44BCA" w:rsidRDefault="002E191D">
            <w:r>
              <w:t>Scrooge has learned his lesson – this idea is the opposite of “Bah! Humbug!”</w:t>
            </w:r>
            <w:r w:rsidR="00972051">
              <w:t xml:space="preserve"> He recognises the importance of Christmas as he wants to “honour” it.</w:t>
            </w:r>
          </w:p>
        </w:tc>
      </w:tr>
      <w:tr w:rsidR="00E44BCA" w:rsidTr="00D657A6">
        <w:trPr>
          <w:trHeight w:val="926"/>
        </w:trPr>
        <w:tc>
          <w:tcPr>
            <w:tcW w:w="4503" w:type="dxa"/>
          </w:tcPr>
          <w:p w:rsidR="00E44BCA" w:rsidRDefault="00E44BCA"/>
          <w:p w:rsidR="00E44BCA" w:rsidRDefault="009049EF" w:rsidP="009049EF">
            <w:pPr>
              <w:jc w:val="center"/>
            </w:pPr>
            <w:r>
              <w:t>“A merry Christmas, Bob … I’ll raise your salary”</w:t>
            </w:r>
          </w:p>
          <w:p w:rsidR="00E44BCA" w:rsidRDefault="00E44BCA"/>
        </w:tc>
        <w:tc>
          <w:tcPr>
            <w:tcW w:w="1842" w:type="dxa"/>
          </w:tcPr>
          <w:p w:rsidR="00E44BCA" w:rsidRDefault="00E44BCA"/>
        </w:tc>
        <w:tc>
          <w:tcPr>
            <w:tcW w:w="2268" w:type="dxa"/>
          </w:tcPr>
          <w:p w:rsidR="00E44BCA" w:rsidRDefault="00E44BCA"/>
          <w:p w:rsidR="008A4244" w:rsidRDefault="008A4244" w:rsidP="008A4244">
            <w:pPr>
              <w:jc w:val="center"/>
            </w:pPr>
          </w:p>
        </w:tc>
        <w:tc>
          <w:tcPr>
            <w:tcW w:w="7154" w:type="dxa"/>
          </w:tcPr>
          <w:p w:rsidR="00E44BCA" w:rsidRDefault="002E191D">
            <w:r>
              <w:t xml:space="preserve">Scrooge is now changed. He is full of the Christmas Spirt. He makes things right with Bob by supporting his family. </w:t>
            </w:r>
            <w:r w:rsidR="00972051">
              <w:t>He has left his covetous ways in his past and has become a holy, charitable person.</w:t>
            </w:r>
          </w:p>
        </w:tc>
      </w:tr>
    </w:tbl>
    <w:p w:rsidR="005F55DE" w:rsidRPr="0003774C" w:rsidRDefault="00FB6D79">
      <w:pPr>
        <w:rPr>
          <w:b/>
          <w:sz w:val="28"/>
        </w:rPr>
      </w:pPr>
      <w:r w:rsidRPr="0003774C">
        <w:rPr>
          <w:b/>
          <w:sz w:val="28"/>
        </w:rPr>
        <w:lastRenderedPageBreak/>
        <w:t>Five Quotations about Scrooge</w:t>
      </w:r>
    </w:p>
    <w:p w:rsidR="00A96718" w:rsidRDefault="00FB6D79">
      <w:r>
        <w:t>Regardless of what question you get in the exam, yo</w:t>
      </w:r>
      <w:r w:rsidR="0042069B">
        <w:t xml:space="preserve">u will be required to comment </w:t>
      </w:r>
      <w:r>
        <w:t>on Scrooge and his transformation throughout the novella. Therefore you must learn the following five quotations as they will help you to explore his character and indicate the change the spirits bring about</w:t>
      </w:r>
      <w:r w:rsidR="00B351B8">
        <w:t xml:space="preserve"> in his personality</w:t>
      </w:r>
      <w:r>
        <w:t>.</w:t>
      </w:r>
    </w:p>
    <w:tbl>
      <w:tblPr>
        <w:tblStyle w:val="TableGrid"/>
        <w:tblW w:w="0" w:type="auto"/>
        <w:tblLook w:val="04A0" w:firstRow="1" w:lastRow="0" w:firstColumn="1" w:lastColumn="0" w:noHBand="0" w:noVBand="1"/>
      </w:tblPr>
      <w:tblGrid>
        <w:gridCol w:w="4503"/>
        <w:gridCol w:w="1842"/>
        <w:gridCol w:w="9269"/>
      </w:tblGrid>
      <w:tr w:rsidR="00A96718" w:rsidTr="00A96718">
        <w:tc>
          <w:tcPr>
            <w:tcW w:w="4503" w:type="dxa"/>
          </w:tcPr>
          <w:p w:rsidR="00A96718" w:rsidRPr="00A96718" w:rsidRDefault="00A96718" w:rsidP="00A96718">
            <w:pPr>
              <w:jc w:val="center"/>
              <w:rPr>
                <w:u w:val="single"/>
              </w:rPr>
            </w:pPr>
            <w:r w:rsidRPr="00A96718">
              <w:rPr>
                <w:u w:val="single"/>
              </w:rPr>
              <w:t>Quotation</w:t>
            </w:r>
          </w:p>
        </w:tc>
        <w:tc>
          <w:tcPr>
            <w:tcW w:w="1842" w:type="dxa"/>
          </w:tcPr>
          <w:p w:rsidR="00A96718" w:rsidRPr="00A96718" w:rsidRDefault="00A96718" w:rsidP="00A96718">
            <w:pPr>
              <w:jc w:val="center"/>
              <w:rPr>
                <w:u w:val="single"/>
              </w:rPr>
            </w:pPr>
            <w:r w:rsidRPr="00A96718">
              <w:rPr>
                <w:u w:val="single"/>
              </w:rPr>
              <w:t>Stave</w:t>
            </w:r>
          </w:p>
        </w:tc>
        <w:tc>
          <w:tcPr>
            <w:tcW w:w="9269" w:type="dxa"/>
          </w:tcPr>
          <w:p w:rsidR="00A96718" w:rsidRPr="00A96718" w:rsidRDefault="00A96718" w:rsidP="00A96718">
            <w:pPr>
              <w:jc w:val="center"/>
              <w:rPr>
                <w:u w:val="single"/>
              </w:rPr>
            </w:pPr>
            <w:r w:rsidRPr="00A96718">
              <w:rPr>
                <w:u w:val="single"/>
              </w:rPr>
              <w:t>Explanation</w:t>
            </w:r>
          </w:p>
        </w:tc>
      </w:tr>
      <w:tr w:rsidR="00A96718" w:rsidTr="00A96718">
        <w:tc>
          <w:tcPr>
            <w:tcW w:w="4503" w:type="dxa"/>
          </w:tcPr>
          <w:p w:rsidR="00A96718" w:rsidRDefault="00A96718" w:rsidP="008548FB">
            <w:pPr>
              <w:jc w:val="center"/>
            </w:pPr>
          </w:p>
          <w:p w:rsidR="00A96718" w:rsidRDefault="00A96718" w:rsidP="008548FB">
            <w:pPr>
              <w:jc w:val="center"/>
            </w:pPr>
          </w:p>
          <w:p w:rsidR="00DF17FB" w:rsidRDefault="00DF17FB" w:rsidP="00DF17FB">
            <w:pPr>
              <w:jc w:val="center"/>
            </w:pPr>
            <w:r>
              <w:rPr>
                <w:rFonts w:eastAsia="Times New Roman" w:cstheme="minorHAnsi"/>
                <w:bCs/>
                <w:sz w:val="24"/>
                <w:szCs w:val="24"/>
                <w:lang w:eastAsia="en-GB"/>
              </w:rPr>
              <w:t>“</w:t>
            </w:r>
            <w:r w:rsidR="00240966">
              <w:rPr>
                <w:rFonts w:eastAsia="Times New Roman" w:cstheme="minorHAnsi"/>
                <w:bCs/>
                <w:sz w:val="24"/>
                <w:szCs w:val="24"/>
                <w:lang w:eastAsia="en-GB"/>
              </w:rPr>
              <w:t>the cold within him froze his old features</w:t>
            </w:r>
            <w:r>
              <w:rPr>
                <w:rFonts w:eastAsia="Times New Roman" w:cstheme="minorHAnsi"/>
                <w:bCs/>
                <w:sz w:val="24"/>
                <w:szCs w:val="24"/>
                <w:lang w:eastAsia="en-GB"/>
              </w:rPr>
              <w:t>”</w:t>
            </w:r>
          </w:p>
          <w:p w:rsidR="008548FB" w:rsidRDefault="008548FB" w:rsidP="00DF17FB"/>
          <w:p w:rsidR="00A96718" w:rsidRDefault="00A96718" w:rsidP="008548FB">
            <w:pPr>
              <w:jc w:val="center"/>
            </w:pPr>
          </w:p>
          <w:p w:rsidR="00A96718" w:rsidRDefault="00A96718" w:rsidP="008548FB">
            <w:pPr>
              <w:jc w:val="center"/>
            </w:pPr>
          </w:p>
        </w:tc>
        <w:tc>
          <w:tcPr>
            <w:tcW w:w="1842" w:type="dxa"/>
          </w:tcPr>
          <w:p w:rsidR="00A96718" w:rsidRDefault="00A96718" w:rsidP="00A96718">
            <w:pPr>
              <w:jc w:val="center"/>
            </w:pPr>
          </w:p>
          <w:p w:rsidR="00A96718" w:rsidRDefault="00A96718" w:rsidP="00A96718">
            <w:pPr>
              <w:jc w:val="center"/>
            </w:pPr>
          </w:p>
          <w:p w:rsidR="00A96718" w:rsidRDefault="00A96718" w:rsidP="00A96718">
            <w:pPr>
              <w:jc w:val="center"/>
            </w:pPr>
            <w:r>
              <w:t>One</w:t>
            </w:r>
          </w:p>
          <w:p w:rsidR="00A96718" w:rsidRDefault="00A96718" w:rsidP="00A96718">
            <w:pPr>
              <w:jc w:val="center"/>
            </w:pPr>
          </w:p>
        </w:tc>
        <w:tc>
          <w:tcPr>
            <w:tcW w:w="9269" w:type="dxa"/>
          </w:tcPr>
          <w:p w:rsidR="00A96718" w:rsidRDefault="00A96718"/>
        </w:tc>
      </w:tr>
      <w:tr w:rsidR="00A96718" w:rsidTr="00A96718">
        <w:tc>
          <w:tcPr>
            <w:tcW w:w="4503" w:type="dxa"/>
          </w:tcPr>
          <w:p w:rsidR="00A96718" w:rsidRDefault="00A96718" w:rsidP="008548FB">
            <w:pPr>
              <w:jc w:val="center"/>
            </w:pPr>
          </w:p>
          <w:p w:rsidR="00A96718" w:rsidRDefault="00A96718" w:rsidP="00DF17FB"/>
          <w:p w:rsidR="00DF17FB" w:rsidRDefault="00DF17FB" w:rsidP="00DF17FB">
            <w:pPr>
              <w:jc w:val="center"/>
            </w:pPr>
            <w:r>
              <w:rPr>
                <w:rFonts w:eastAsia="Times New Roman" w:cstheme="minorHAnsi"/>
                <w:bCs/>
                <w:sz w:val="24"/>
                <w:szCs w:val="24"/>
                <w:lang w:eastAsia="en-GB"/>
              </w:rPr>
              <w:t>“</w:t>
            </w:r>
            <w:r w:rsidRPr="007A28B6">
              <w:rPr>
                <w:rFonts w:eastAsia="Times New Roman" w:cstheme="minorHAnsi"/>
                <w:bCs/>
                <w:sz w:val="24"/>
                <w:szCs w:val="24"/>
                <w:lang w:eastAsia="en-GB"/>
              </w:rPr>
              <w:t>Hard and sharp as flint</w:t>
            </w:r>
            <w:r>
              <w:rPr>
                <w:rFonts w:eastAsia="Times New Roman" w:cstheme="minorHAnsi"/>
                <w:bCs/>
                <w:sz w:val="24"/>
                <w:szCs w:val="24"/>
                <w:lang w:eastAsia="en-GB"/>
              </w:rPr>
              <w:t>”</w:t>
            </w:r>
          </w:p>
          <w:p w:rsidR="00A96718" w:rsidRDefault="00A96718" w:rsidP="008548FB">
            <w:pPr>
              <w:jc w:val="center"/>
            </w:pPr>
          </w:p>
          <w:p w:rsidR="00DF17FB" w:rsidRDefault="00DF17FB" w:rsidP="008548FB">
            <w:pPr>
              <w:jc w:val="center"/>
            </w:pPr>
          </w:p>
          <w:p w:rsidR="00DF17FB" w:rsidRDefault="00DF17FB" w:rsidP="008548FB">
            <w:pPr>
              <w:jc w:val="center"/>
            </w:pPr>
          </w:p>
        </w:tc>
        <w:tc>
          <w:tcPr>
            <w:tcW w:w="1842" w:type="dxa"/>
          </w:tcPr>
          <w:p w:rsidR="00A96718" w:rsidRDefault="00A96718" w:rsidP="00A96718">
            <w:pPr>
              <w:jc w:val="center"/>
            </w:pPr>
          </w:p>
          <w:p w:rsidR="00A96718" w:rsidRDefault="00A96718" w:rsidP="00A96718">
            <w:pPr>
              <w:jc w:val="center"/>
            </w:pPr>
          </w:p>
          <w:p w:rsidR="00A96718" w:rsidRDefault="00A96718" w:rsidP="00A96718">
            <w:pPr>
              <w:jc w:val="center"/>
            </w:pPr>
            <w:r>
              <w:t>One</w:t>
            </w:r>
          </w:p>
        </w:tc>
        <w:tc>
          <w:tcPr>
            <w:tcW w:w="9269" w:type="dxa"/>
          </w:tcPr>
          <w:p w:rsidR="00A96718" w:rsidRDefault="00A96718"/>
        </w:tc>
      </w:tr>
      <w:tr w:rsidR="00A96718" w:rsidTr="00A96718">
        <w:tc>
          <w:tcPr>
            <w:tcW w:w="4503" w:type="dxa"/>
          </w:tcPr>
          <w:p w:rsidR="00A96718" w:rsidRDefault="00A96718" w:rsidP="008548FB">
            <w:pPr>
              <w:jc w:val="center"/>
            </w:pPr>
          </w:p>
          <w:p w:rsidR="00A96718" w:rsidRDefault="00A96718" w:rsidP="008548FB">
            <w:pPr>
              <w:jc w:val="center"/>
            </w:pPr>
          </w:p>
          <w:p w:rsidR="00A96718" w:rsidRDefault="008548FB" w:rsidP="008548FB">
            <w:pPr>
              <w:jc w:val="center"/>
            </w:pPr>
            <w:r>
              <w:rPr>
                <w:rFonts w:eastAsia="Times New Roman" w:cstheme="minorHAnsi"/>
                <w:bCs/>
                <w:sz w:val="24"/>
                <w:szCs w:val="24"/>
                <w:lang w:eastAsia="en-GB"/>
              </w:rPr>
              <w:t>“</w:t>
            </w:r>
            <w:r w:rsidRPr="007A28B6">
              <w:rPr>
                <w:rFonts w:eastAsia="Times New Roman" w:cstheme="minorHAnsi"/>
                <w:bCs/>
                <w:sz w:val="24"/>
                <w:szCs w:val="24"/>
                <w:lang w:eastAsia="en-GB"/>
              </w:rPr>
              <w:t>solitary as an oyster</w:t>
            </w:r>
            <w:r>
              <w:rPr>
                <w:rFonts w:eastAsia="Times New Roman" w:cstheme="minorHAnsi"/>
                <w:bCs/>
                <w:sz w:val="24"/>
                <w:szCs w:val="24"/>
                <w:lang w:eastAsia="en-GB"/>
              </w:rPr>
              <w:t>”</w:t>
            </w:r>
          </w:p>
          <w:p w:rsidR="00A96718" w:rsidRDefault="00A96718" w:rsidP="008548FB">
            <w:pPr>
              <w:jc w:val="center"/>
            </w:pPr>
          </w:p>
          <w:p w:rsidR="00A96718" w:rsidRDefault="00A96718" w:rsidP="008548FB">
            <w:pPr>
              <w:jc w:val="center"/>
            </w:pPr>
          </w:p>
          <w:p w:rsidR="00A96718" w:rsidRDefault="00A96718" w:rsidP="008548FB">
            <w:pPr>
              <w:jc w:val="center"/>
            </w:pPr>
          </w:p>
        </w:tc>
        <w:tc>
          <w:tcPr>
            <w:tcW w:w="1842" w:type="dxa"/>
          </w:tcPr>
          <w:p w:rsidR="00A96718" w:rsidRDefault="00A96718" w:rsidP="00A96718">
            <w:pPr>
              <w:jc w:val="center"/>
            </w:pPr>
          </w:p>
          <w:p w:rsidR="00A96718" w:rsidRDefault="00A96718" w:rsidP="00A96718">
            <w:pPr>
              <w:jc w:val="center"/>
            </w:pPr>
          </w:p>
          <w:p w:rsidR="00A96718" w:rsidRDefault="00A96718" w:rsidP="00A96718">
            <w:pPr>
              <w:jc w:val="center"/>
            </w:pPr>
            <w:r>
              <w:t>One</w:t>
            </w:r>
          </w:p>
          <w:p w:rsidR="00A96718" w:rsidRDefault="00A96718" w:rsidP="00A96718">
            <w:pPr>
              <w:jc w:val="center"/>
            </w:pPr>
          </w:p>
          <w:p w:rsidR="00A96718" w:rsidRDefault="00A96718" w:rsidP="00A96718">
            <w:pPr>
              <w:jc w:val="center"/>
            </w:pPr>
          </w:p>
          <w:p w:rsidR="00A96718" w:rsidRDefault="00A96718" w:rsidP="00A96718"/>
        </w:tc>
        <w:tc>
          <w:tcPr>
            <w:tcW w:w="9269" w:type="dxa"/>
          </w:tcPr>
          <w:p w:rsidR="00A96718" w:rsidRDefault="00A96718"/>
        </w:tc>
      </w:tr>
      <w:tr w:rsidR="00A96718" w:rsidTr="00A96718">
        <w:tc>
          <w:tcPr>
            <w:tcW w:w="4503" w:type="dxa"/>
          </w:tcPr>
          <w:p w:rsidR="00A96718" w:rsidRDefault="00A96718" w:rsidP="008548FB">
            <w:pPr>
              <w:jc w:val="center"/>
            </w:pPr>
          </w:p>
          <w:p w:rsidR="00A96718" w:rsidRDefault="00A96718" w:rsidP="008548FB">
            <w:pPr>
              <w:jc w:val="center"/>
            </w:pPr>
          </w:p>
          <w:p w:rsidR="00A96718" w:rsidRDefault="0099064D" w:rsidP="008548FB">
            <w:pPr>
              <w:jc w:val="center"/>
            </w:pPr>
            <w:r>
              <w:rPr>
                <w:rFonts w:eastAsia="Times New Roman" w:cstheme="minorHAnsi"/>
                <w:bCs/>
                <w:sz w:val="24"/>
                <w:szCs w:val="24"/>
                <w:lang w:eastAsia="en-GB"/>
              </w:rPr>
              <w:t>“</w:t>
            </w:r>
            <w:r w:rsidRPr="007A28B6">
              <w:rPr>
                <w:rFonts w:eastAsia="Times New Roman" w:cstheme="minorHAnsi"/>
                <w:bCs/>
                <w:sz w:val="24"/>
                <w:szCs w:val="24"/>
                <w:lang w:eastAsia="en-GB"/>
              </w:rPr>
              <w:t>I am as light as a feather</w:t>
            </w:r>
            <w:r>
              <w:rPr>
                <w:rFonts w:eastAsia="Times New Roman" w:cstheme="minorHAnsi"/>
                <w:bCs/>
                <w:sz w:val="24"/>
                <w:szCs w:val="24"/>
                <w:lang w:eastAsia="en-GB"/>
              </w:rPr>
              <w:t>”</w:t>
            </w:r>
          </w:p>
          <w:p w:rsidR="00A96718" w:rsidRDefault="00A96718" w:rsidP="008548FB">
            <w:pPr>
              <w:jc w:val="center"/>
            </w:pPr>
          </w:p>
          <w:p w:rsidR="00A96718" w:rsidRDefault="00A96718" w:rsidP="008548FB">
            <w:pPr>
              <w:jc w:val="center"/>
            </w:pPr>
          </w:p>
          <w:p w:rsidR="00A96718" w:rsidRDefault="00A96718" w:rsidP="008548FB">
            <w:pPr>
              <w:jc w:val="center"/>
            </w:pPr>
          </w:p>
        </w:tc>
        <w:tc>
          <w:tcPr>
            <w:tcW w:w="1842" w:type="dxa"/>
          </w:tcPr>
          <w:p w:rsidR="00A96718" w:rsidRDefault="00A96718" w:rsidP="00A96718">
            <w:pPr>
              <w:jc w:val="center"/>
            </w:pPr>
          </w:p>
          <w:p w:rsidR="00A96718" w:rsidRDefault="00A96718" w:rsidP="00A96718">
            <w:pPr>
              <w:jc w:val="center"/>
            </w:pPr>
          </w:p>
          <w:p w:rsidR="00A96718" w:rsidRDefault="00A96718" w:rsidP="00A96718">
            <w:pPr>
              <w:jc w:val="center"/>
            </w:pPr>
            <w:r>
              <w:t>Five</w:t>
            </w:r>
          </w:p>
        </w:tc>
        <w:tc>
          <w:tcPr>
            <w:tcW w:w="9269" w:type="dxa"/>
          </w:tcPr>
          <w:p w:rsidR="00A96718" w:rsidRDefault="00A96718"/>
        </w:tc>
      </w:tr>
      <w:tr w:rsidR="00A96718" w:rsidTr="00A96718">
        <w:tc>
          <w:tcPr>
            <w:tcW w:w="4503" w:type="dxa"/>
          </w:tcPr>
          <w:p w:rsidR="00A96718" w:rsidRDefault="00A96718" w:rsidP="008548FB">
            <w:pPr>
              <w:jc w:val="center"/>
            </w:pPr>
          </w:p>
          <w:p w:rsidR="00A96718" w:rsidRDefault="00A96718" w:rsidP="008548FB">
            <w:pPr>
              <w:jc w:val="center"/>
            </w:pPr>
          </w:p>
          <w:p w:rsidR="00A96718" w:rsidRDefault="0099064D" w:rsidP="008548FB">
            <w:pPr>
              <w:jc w:val="center"/>
            </w:pPr>
            <w:r>
              <w:rPr>
                <w:rFonts w:eastAsia="Times New Roman" w:cstheme="minorHAnsi"/>
                <w:bCs/>
                <w:sz w:val="24"/>
                <w:szCs w:val="24"/>
                <w:lang w:eastAsia="en-GB"/>
              </w:rPr>
              <w:t>“</w:t>
            </w:r>
            <w:r w:rsidRPr="007A28B6">
              <w:rPr>
                <w:rFonts w:eastAsia="Times New Roman" w:cstheme="minorHAnsi"/>
                <w:bCs/>
                <w:sz w:val="24"/>
                <w:szCs w:val="24"/>
                <w:lang w:eastAsia="en-GB"/>
              </w:rPr>
              <w:t>I am as merry as a schoolboy</w:t>
            </w:r>
            <w:r>
              <w:rPr>
                <w:rFonts w:eastAsia="Times New Roman" w:cstheme="minorHAnsi"/>
                <w:bCs/>
                <w:sz w:val="24"/>
                <w:szCs w:val="24"/>
                <w:lang w:eastAsia="en-GB"/>
              </w:rPr>
              <w:t>”</w:t>
            </w:r>
          </w:p>
          <w:p w:rsidR="00A96718" w:rsidRDefault="00A96718" w:rsidP="008548FB">
            <w:pPr>
              <w:jc w:val="center"/>
            </w:pPr>
          </w:p>
          <w:p w:rsidR="00A96718" w:rsidRDefault="00A96718" w:rsidP="008548FB">
            <w:pPr>
              <w:jc w:val="center"/>
            </w:pPr>
          </w:p>
          <w:p w:rsidR="00A96718" w:rsidRDefault="00A96718" w:rsidP="008548FB">
            <w:pPr>
              <w:jc w:val="center"/>
            </w:pPr>
          </w:p>
        </w:tc>
        <w:tc>
          <w:tcPr>
            <w:tcW w:w="1842" w:type="dxa"/>
          </w:tcPr>
          <w:p w:rsidR="00A96718" w:rsidRDefault="00A96718" w:rsidP="00A96718">
            <w:pPr>
              <w:jc w:val="center"/>
            </w:pPr>
          </w:p>
          <w:p w:rsidR="00A96718" w:rsidRDefault="00A96718" w:rsidP="00A96718">
            <w:pPr>
              <w:jc w:val="center"/>
            </w:pPr>
          </w:p>
          <w:p w:rsidR="00A96718" w:rsidRDefault="00A96718" w:rsidP="00A96718">
            <w:pPr>
              <w:jc w:val="center"/>
            </w:pPr>
            <w:r>
              <w:t>Five</w:t>
            </w:r>
          </w:p>
        </w:tc>
        <w:tc>
          <w:tcPr>
            <w:tcW w:w="9269" w:type="dxa"/>
          </w:tcPr>
          <w:p w:rsidR="00A96718" w:rsidRDefault="00A96718"/>
        </w:tc>
      </w:tr>
    </w:tbl>
    <w:p w:rsidR="00A96718" w:rsidRPr="00FB6D79" w:rsidRDefault="00A96718"/>
    <w:sectPr w:rsidR="00A96718" w:rsidRPr="00FB6D79" w:rsidSect="003F712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12C"/>
    <w:rsid w:val="0003774C"/>
    <w:rsid w:val="00164387"/>
    <w:rsid w:val="00180FE1"/>
    <w:rsid w:val="001851BC"/>
    <w:rsid w:val="001E67C6"/>
    <w:rsid w:val="00240966"/>
    <w:rsid w:val="00273A62"/>
    <w:rsid w:val="002E191D"/>
    <w:rsid w:val="003F712C"/>
    <w:rsid w:val="0042069B"/>
    <w:rsid w:val="00451699"/>
    <w:rsid w:val="005F55DE"/>
    <w:rsid w:val="006D0EA0"/>
    <w:rsid w:val="006E193E"/>
    <w:rsid w:val="00724262"/>
    <w:rsid w:val="007A0591"/>
    <w:rsid w:val="007E25A6"/>
    <w:rsid w:val="008548FB"/>
    <w:rsid w:val="008A4244"/>
    <w:rsid w:val="008D7750"/>
    <w:rsid w:val="009049EF"/>
    <w:rsid w:val="00936663"/>
    <w:rsid w:val="00972051"/>
    <w:rsid w:val="0099064D"/>
    <w:rsid w:val="009E6D45"/>
    <w:rsid w:val="00A96718"/>
    <w:rsid w:val="00AB6E50"/>
    <w:rsid w:val="00AD1148"/>
    <w:rsid w:val="00AF426D"/>
    <w:rsid w:val="00B13AA9"/>
    <w:rsid w:val="00B170D6"/>
    <w:rsid w:val="00B17B01"/>
    <w:rsid w:val="00B351B8"/>
    <w:rsid w:val="00B8144A"/>
    <w:rsid w:val="00BB391D"/>
    <w:rsid w:val="00C6563C"/>
    <w:rsid w:val="00D657A6"/>
    <w:rsid w:val="00DD126B"/>
    <w:rsid w:val="00DF17FB"/>
    <w:rsid w:val="00DF54B0"/>
    <w:rsid w:val="00E44BCA"/>
    <w:rsid w:val="00E52BE5"/>
    <w:rsid w:val="00FB6D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CD5F28-8A8A-4997-9052-38039487B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71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13A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3A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9616EC-A64E-4A15-A6F6-3B57E699D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421</Words>
  <Characters>2402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J Tickle</dc:creator>
  <cp:lastModifiedBy>Mr J Tickle</cp:lastModifiedBy>
  <cp:revision>39</cp:revision>
  <cp:lastPrinted>2015-01-27T15:48:00Z</cp:lastPrinted>
  <dcterms:created xsi:type="dcterms:W3CDTF">2013-04-23T12:50:00Z</dcterms:created>
  <dcterms:modified xsi:type="dcterms:W3CDTF">2015-04-28T06:47:00Z</dcterms:modified>
</cp:coreProperties>
</file>